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83" w:rsidRDefault="00AD6483" w:rsidP="00AD6483">
      <w:pPr>
        <w:pStyle w:val="Default"/>
        <w:jc w:val="center"/>
        <w:rPr>
          <w:b/>
          <w:bCs/>
          <w:sz w:val="32"/>
          <w:szCs w:val="32"/>
          <w:lang w:val="en-US"/>
        </w:rPr>
      </w:pPr>
      <w:r>
        <w:rPr>
          <w:rFonts w:hint="cs"/>
          <w:b/>
          <w:bCs/>
          <w:sz w:val="32"/>
          <w:szCs w:val="32"/>
          <w:lang w:val="en-US"/>
        </w:rPr>
        <w:t>C</w:t>
      </w:r>
      <w:r>
        <w:rPr>
          <w:b/>
          <w:bCs/>
          <w:sz w:val="32"/>
          <w:szCs w:val="32"/>
          <w:lang w:val="en-US"/>
        </w:rPr>
        <w:t>all for Papers on ICCMIT2018</w:t>
      </w:r>
    </w:p>
    <w:p w:rsidR="00AD6483" w:rsidRPr="0087141D" w:rsidRDefault="00AD6483" w:rsidP="00AD6483">
      <w:pPr>
        <w:pStyle w:val="Default"/>
        <w:jc w:val="center"/>
        <w:rPr>
          <w:szCs w:val="32"/>
          <w:lang w:val="en-US"/>
        </w:rPr>
      </w:pPr>
    </w:p>
    <w:p w:rsidR="006B3D13" w:rsidRDefault="009257AC" w:rsidP="00AD6483">
      <w:pPr>
        <w:pStyle w:val="Default"/>
        <w:jc w:val="center"/>
        <w:rPr>
          <w:b/>
          <w:bCs/>
          <w:sz w:val="23"/>
          <w:szCs w:val="23"/>
          <w:lang w:val="en-US"/>
        </w:rPr>
      </w:pPr>
      <w:r w:rsidRPr="009257AC">
        <w:rPr>
          <w:b/>
          <w:bCs/>
          <w:sz w:val="28"/>
          <w:szCs w:val="28"/>
          <w:lang w:val="en-US"/>
        </w:rPr>
        <w:t>M</w:t>
      </w:r>
      <w:bookmarkStart w:id="0" w:name="_GoBack"/>
      <w:bookmarkEnd w:id="0"/>
      <w:r w:rsidRPr="009257AC">
        <w:rPr>
          <w:b/>
          <w:bCs/>
          <w:sz w:val="28"/>
          <w:szCs w:val="28"/>
          <w:lang w:val="en-US"/>
        </w:rPr>
        <w:t>achine Learning Algorithms for Wireless Sensor Networks, Towards Intelligent Transportation Systems</w:t>
      </w:r>
    </w:p>
    <w:p w:rsidR="006B3D13" w:rsidRDefault="006B3D13" w:rsidP="00AD6483">
      <w:pPr>
        <w:pStyle w:val="Default"/>
        <w:jc w:val="center"/>
        <w:rPr>
          <w:b/>
          <w:bCs/>
          <w:sz w:val="23"/>
          <w:szCs w:val="23"/>
          <w:lang w:val="en-US"/>
        </w:rPr>
      </w:pPr>
    </w:p>
    <w:p w:rsidR="00AD6483" w:rsidRPr="00CD3B41" w:rsidRDefault="00AD6483" w:rsidP="00AD6483">
      <w:pPr>
        <w:pStyle w:val="Default"/>
        <w:jc w:val="center"/>
        <w:rPr>
          <w:sz w:val="23"/>
          <w:szCs w:val="23"/>
          <w:lang w:val="en-US"/>
        </w:rPr>
      </w:pPr>
      <w:r w:rsidRPr="00CD3B41">
        <w:rPr>
          <w:b/>
          <w:bCs/>
          <w:sz w:val="23"/>
          <w:szCs w:val="23"/>
          <w:lang w:val="en-US"/>
        </w:rPr>
        <w:t>Organized by:</w:t>
      </w:r>
    </w:p>
    <w:p w:rsidR="006B3D13" w:rsidRDefault="006B3D13" w:rsidP="00AD6483">
      <w:pPr>
        <w:pStyle w:val="Default"/>
        <w:jc w:val="center"/>
        <w:rPr>
          <w:sz w:val="23"/>
          <w:szCs w:val="23"/>
          <w:lang w:val="en-US"/>
        </w:rPr>
      </w:pPr>
    </w:p>
    <w:p w:rsidR="00AD6483" w:rsidRPr="008E43DA" w:rsidRDefault="009257AC" w:rsidP="00AD6483">
      <w:pPr>
        <w:pStyle w:val="Default"/>
        <w:jc w:val="center"/>
        <w:rPr>
          <w:sz w:val="23"/>
          <w:szCs w:val="23"/>
          <w:lang w:val="en-US"/>
        </w:rPr>
      </w:pPr>
      <w:r>
        <w:rPr>
          <w:sz w:val="23"/>
          <w:szCs w:val="23"/>
          <w:lang w:val="en-US"/>
        </w:rPr>
        <w:t>Dr</w:t>
      </w:r>
      <w:r w:rsidR="00AD6483" w:rsidRPr="008E43DA">
        <w:rPr>
          <w:sz w:val="23"/>
          <w:szCs w:val="23"/>
          <w:lang w:val="en-US"/>
        </w:rPr>
        <w:t xml:space="preserve">. </w:t>
      </w:r>
      <w:r>
        <w:rPr>
          <w:sz w:val="23"/>
          <w:szCs w:val="23"/>
          <w:lang w:val="en-US"/>
        </w:rPr>
        <w:t xml:space="preserve">Mohamed </w:t>
      </w:r>
      <w:proofErr w:type="spellStart"/>
      <w:r>
        <w:rPr>
          <w:sz w:val="23"/>
          <w:szCs w:val="23"/>
          <w:lang w:val="en-US"/>
        </w:rPr>
        <w:t>Elhoseny</w:t>
      </w:r>
      <w:proofErr w:type="spellEnd"/>
      <w:r w:rsidR="00AD6483" w:rsidRPr="008E43DA">
        <w:rPr>
          <w:sz w:val="23"/>
          <w:szCs w:val="23"/>
          <w:lang w:val="en-US"/>
        </w:rPr>
        <w:t>, Ph.D.</w:t>
      </w:r>
    </w:p>
    <w:p w:rsidR="00AD6483" w:rsidRPr="00AD6483" w:rsidRDefault="00AD6483" w:rsidP="00AD6483">
      <w:pPr>
        <w:pStyle w:val="Default"/>
        <w:jc w:val="center"/>
        <w:rPr>
          <w:sz w:val="23"/>
          <w:szCs w:val="23"/>
          <w:lang w:val="en-US"/>
        </w:rPr>
      </w:pPr>
      <w:r>
        <w:rPr>
          <w:sz w:val="23"/>
          <w:szCs w:val="23"/>
          <w:lang w:val="en-US"/>
        </w:rPr>
        <w:t xml:space="preserve">Faculty of </w:t>
      </w:r>
      <w:r w:rsidR="009257AC">
        <w:rPr>
          <w:sz w:val="23"/>
          <w:szCs w:val="23"/>
          <w:lang w:val="en-US"/>
        </w:rPr>
        <w:t>Computers and Information</w:t>
      </w:r>
    </w:p>
    <w:p w:rsidR="00AD6483" w:rsidRDefault="009257AC" w:rsidP="00761996">
      <w:pPr>
        <w:pStyle w:val="Default"/>
        <w:jc w:val="center"/>
        <w:rPr>
          <w:sz w:val="23"/>
          <w:szCs w:val="23"/>
          <w:rtl/>
          <w:lang w:val="en-US" w:bidi="ar-EG"/>
        </w:rPr>
      </w:pPr>
      <w:r>
        <w:rPr>
          <w:sz w:val="23"/>
          <w:szCs w:val="23"/>
          <w:lang w:val="en-US"/>
        </w:rPr>
        <w:t>Mansoura University, Egypt</w:t>
      </w:r>
    </w:p>
    <w:p w:rsidR="00AD6483" w:rsidRDefault="00AD6483" w:rsidP="00761996">
      <w:pPr>
        <w:spacing w:line="240" w:lineRule="auto"/>
        <w:jc w:val="center"/>
        <w:rPr>
          <w:rStyle w:val="Hyperlink"/>
          <w:sz w:val="23"/>
          <w:szCs w:val="23"/>
        </w:rPr>
      </w:pPr>
      <w:r w:rsidRPr="005F775D">
        <w:rPr>
          <w:b/>
          <w:bCs/>
          <w:sz w:val="23"/>
          <w:szCs w:val="23"/>
        </w:rPr>
        <w:t>E-mail:</w:t>
      </w:r>
      <w:r>
        <w:rPr>
          <w:sz w:val="23"/>
          <w:szCs w:val="23"/>
        </w:rPr>
        <w:t xml:space="preserve"> </w:t>
      </w:r>
      <w:hyperlink r:id="rId6" w:history="1">
        <w:r w:rsidR="009257AC" w:rsidRPr="006A6273">
          <w:rPr>
            <w:rStyle w:val="Hyperlink"/>
            <w:sz w:val="23"/>
            <w:szCs w:val="23"/>
          </w:rPr>
          <w:t>mohamed_elhoseny@mans.edu.eg</w:t>
        </w:r>
      </w:hyperlink>
    </w:p>
    <w:p w:rsidR="00761996" w:rsidRDefault="00EB6A8D" w:rsidP="00761996">
      <w:pPr>
        <w:spacing w:line="240" w:lineRule="auto"/>
        <w:jc w:val="center"/>
        <w:rPr>
          <w:rStyle w:val="Hyperlink"/>
          <w:sz w:val="23"/>
          <w:szCs w:val="23"/>
        </w:rPr>
      </w:pPr>
      <w:hyperlink r:id="rId7" w:history="1">
        <w:r w:rsidR="00761996" w:rsidRPr="006A6273">
          <w:rPr>
            <w:rStyle w:val="Hyperlink"/>
            <w:sz w:val="23"/>
            <w:szCs w:val="23"/>
          </w:rPr>
          <w:t>www.mohamedelhoseny.com</w:t>
        </w:r>
      </w:hyperlink>
    </w:p>
    <w:p w:rsidR="00761996" w:rsidRPr="003D5E91" w:rsidRDefault="00761996" w:rsidP="003D5E91">
      <w:pPr>
        <w:jc w:val="center"/>
        <w:rPr>
          <w:sz w:val="23"/>
          <w:szCs w:val="23"/>
        </w:rPr>
      </w:pPr>
    </w:p>
    <w:p w:rsidR="00AD6483" w:rsidRPr="00F32C7B" w:rsidRDefault="00AD6483" w:rsidP="00AD6483">
      <w:pPr>
        <w:jc w:val="center"/>
        <w:rPr>
          <w:rFonts w:ascii="Times New Roman" w:hAnsi="Times New Roman" w:cs="Times New Roman"/>
          <w:b/>
          <w:bCs/>
          <w:sz w:val="28"/>
          <w:szCs w:val="28"/>
        </w:rPr>
      </w:pPr>
      <w:r w:rsidRPr="00F32C7B">
        <w:rPr>
          <w:rFonts w:ascii="Times New Roman" w:hAnsi="Times New Roman" w:cs="Times New Roman"/>
          <w:b/>
          <w:bCs/>
          <w:sz w:val="28"/>
          <w:szCs w:val="28"/>
        </w:rPr>
        <w:t>Objectives and Motivation</w:t>
      </w:r>
    </w:p>
    <w:p w:rsidR="009257AC" w:rsidRPr="001E789A" w:rsidRDefault="009257AC" w:rsidP="006B3D13">
      <w:pPr>
        <w:jc w:val="both"/>
        <w:rPr>
          <w:color w:val="000000" w:themeColor="text1"/>
          <w:lang w:bidi="ar-EG"/>
        </w:rPr>
      </w:pPr>
      <w:r w:rsidRPr="009257AC">
        <w:rPr>
          <w:color w:val="000000" w:themeColor="text1"/>
          <w:lang w:bidi="ar-EG"/>
        </w:rPr>
        <w:t xml:space="preserve">Over the last decade, there has been an increasing interest in ad-hoc and wireless network research. The interconnection of embedded devices is expected in many systems including Mobility, Intelligent Transport, and Smart Cities. It is being promoted by the software engineering community to use Network based Machine Learning systems as the adequate solution to handle the current requirements of complex </w:t>
      </w:r>
      <w:r>
        <w:rPr>
          <w:color w:val="000000" w:themeColor="text1"/>
          <w:lang w:bidi="ar-EG"/>
        </w:rPr>
        <w:t xml:space="preserve">transportation </w:t>
      </w:r>
      <w:r w:rsidRPr="009257AC">
        <w:rPr>
          <w:color w:val="000000" w:themeColor="text1"/>
          <w:lang w:bidi="ar-EG"/>
        </w:rPr>
        <w:t xml:space="preserve">problems that demanding </w:t>
      </w:r>
      <w:r>
        <w:rPr>
          <w:color w:val="000000" w:themeColor="text1"/>
          <w:lang w:bidi="ar-EG"/>
        </w:rPr>
        <w:t xml:space="preserve">data </w:t>
      </w:r>
      <w:r w:rsidRPr="009257AC">
        <w:rPr>
          <w:color w:val="000000" w:themeColor="text1"/>
          <w:lang w:bidi="ar-EG"/>
        </w:rPr>
        <w:t>distribution, flexibility, and robustness.  However, Machine learning research has been focused mainly in the traditional network problems with “structure” (images, audio, video), and not in the smart and modern ad-hoc or wireless networks problems which makes the data processing in such systems a big challenge.</w:t>
      </w:r>
    </w:p>
    <w:p w:rsidR="00CA4FDF" w:rsidRPr="00F32C7B" w:rsidRDefault="00CA4FDF" w:rsidP="00CA4FDF">
      <w:pPr>
        <w:jc w:val="center"/>
        <w:rPr>
          <w:color w:val="000000" w:themeColor="text1"/>
          <w:sz w:val="28"/>
          <w:szCs w:val="28"/>
          <w:lang w:bidi="ar-EG"/>
        </w:rPr>
      </w:pPr>
      <w:r w:rsidRPr="00F32C7B">
        <w:rPr>
          <w:b/>
          <w:color w:val="000000" w:themeColor="text1"/>
          <w:sz w:val="28"/>
          <w:szCs w:val="28"/>
          <w:lang w:bidi="ar-EG"/>
        </w:rPr>
        <w:t>Scope and Interests</w:t>
      </w:r>
    </w:p>
    <w:p w:rsidR="00E10E48" w:rsidRPr="00E10E48" w:rsidRDefault="00E10E48" w:rsidP="00E10E48">
      <w:pPr>
        <w:jc w:val="both"/>
        <w:rPr>
          <w:color w:val="000000" w:themeColor="text1"/>
          <w:lang w:bidi="ar-EG"/>
        </w:rPr>
      </w:pPr>
      <w:r w:rsidRPr="00E10E48">
        <w:rPr>
          <w:color w:val="000000" w:themeColor="text1"/>
          <w:lang w:bidi="ar-EG"/>
        </w:rPr>
        <w:t xml:space="preserve">Besides the main topic covering all related Machine Learning Applications in Computer Networks, topics </w:t>
      </w:r>
      <w:proofErr w:type="gramStart"/>
      <w:r w:rsidRPr="00E10E48">
        <w:rPr>
          <w:color w:val="000000" w:themeColor="text1"/>
          <w:lang w:bidi="ar-EG"/>
        </w:rPr>
        <w:t>of</w:t>
      </w:r>
      <w:proofErr w:type="gramEnd"/>
      <w:r w:rsidRPr="00E10E48">
        <w:rPr>
          <w:color w:val="000000" w:themeColor="text1"/>
          <w:lang w:bidi="ar-EG"/>
        </w:rPr>
        <w:t xml:space="preserve"> interest include, but are not limited to, the following:</w:t>
      </w:r>
    </w:p>
    <w:p w:rsidR="00E10E48" w:rsidRDefault="00E10E48" w:rsidP="00E10E48">
      <w:pPr>
        <w:pStyle w:val="ListParagraph"/>
        <w:numPr>
          <w:ilvl w:val="0"/>
          <w:numId w:val="1"/>
        </w:numPr>
        <w:jc w:val="both"/>
        <w:rPr>
          <w:color w:val="000000" w:themeColor="text1"/>
          <w:lang w:bidi="ar-EG"/>
        </w:rPr>
      </w:pPr>
      <w:r w:rsidRPr="00E10E48">
        <w:rPr>
          <w:color w:val="000000" w:themeColor="text1"/>
          <w:lang w:bidi="ar-EG"/>
        </w:rPr>
        <w:t xml:space="preserve">Intelligent routing techniques in </w:t>
      </w:r>
      <w:proofErr w:type="spellStart"/>
      <w:r w:rsidRPr="00E10E48">
        <w:rPr>
          <w:color w:val="000000" w:themeColor="text1"/>
          <w:lang w:bidi="ar-EG"/>
        </w:rPr>
        <w:t>adhoc</w:t>
      </w:r>
      <w:proofErr w:type="spellEnd"/>
      <w:r w:rsidRPr="00E10E48">
        <w:rPr>
          <w:color w:val="000000" w:themeColor="text1"/>
          <w:lang w:bidi="ar-EG"/>
        </w:rPr>
        <w:t>/Wireless Sensor Networks</w:t>
      </w:r>
      <w:r>
        <w:rPr>
          <w:color w:val="000000" w:themeColor="text1"/>
          <w:lang w:bidi="ar-EG"/>
        </w:rPr>
        <w:t xml:space="preserve"> (WSN)</w:t>
      </w:r>
    </w:p>
    <w:p w:rsidR="00E10E48" w:rsidRDefault="00E10E48" w:rsidP="00E10E48">
      <w:pPr>
        <w:pStyle w:val="ListParagraph"/>
        <w:numPr>
          <w:ilvl w:val="0"/>
          <w:numId w:val="1"/>
        </w:numPr>
        <w:jc w:val="both"/>
        <w:rPr>
          <w:color w:val="000000" w:themeColor="text1"/>
          <w:lang w:bidi="ar-EG"/>
        </w:rPr>
      </w:pPr>
      <w:r>
        <w:rPr>
          <w:color w:val="000000" w:themeColor="text1"/>
          <w:lang w:bidi="ar-EG"/>
        </w:rPr>
        <w:t>Intelligent Transportation Systems</w:t>
      </w:r>
    </w:p>
    <w:p w:rsidR="00E10E48" w:rsidRPr="00E10E48" w:rsidRDefault="00E10E48" w:rsidP="00E10E48">
      <w:pPr>
        <w:pStyle w:val="ListParagraph"/>
        <w:numPr>
          <w:ilvl w:val="0"/>
          <w:numId w:val="1"/>
        </w:numPr>
        <w:jc w:val="both"/>
        <w:rPr>
          <w:color w:val="000000" w:themeColor="text1"/>
          <w:lang w:bidi="ar-EG"/>
        </w:rPr>
      </w:pPr>
      <w:r>
        <w:rPr>
          <w:color w:val="000000" w:themeColor="text1"/>
          <w:lang w:bidi="ar-EG"/>
        </w:rPr>
        <w:t>Vehicle to Vehicle Communication</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Real-time optimization system</w:t>
      </w:r>
      <w:r>
        <w:rPr>
          <w:color w:val="000000" w:themeColor="text1"/>
          <w:lang w:bidi="ar-EG"/>
        </w:rPr>
        <w:t xml:space="preserve"> in WSN</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Modeling and theory</w:t>
      </w:r>
      <w:r>
        <w:rPr>
          <w:color w:val="000000" w:themeColor="text1"/>
          <w:lang w:bidi="ar-EG"/>
        </w:rPr>
        <w:t xml:space="preserve"> in Communication Systems</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 xml:space="preserve">Machine learning applications in Internet-of-Things and smart sensors. </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Optimization algorithms for Energy efficient communication</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Quality-of-Service for Ad-hoc and Wireless Sensor Network</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Multimedia and Big data processing in Wireless Networks</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Intelligent routing in delay tolerant networks</w:t>
      </w:r>
    </w:p>
    <w:p w:rsidR="00E10E48" w:rsidRPr="00E10E48" w:rsidRDefault="00E10E48" w:rsidP="00E10E48">
      <w:pPr>
        <w:pStyle w:val="ListParagraph"/>
        <w:numPr>
          <w:ilvl w:val="0"/>
          <w:numId w:val="1"/>
        </w:numPr>
        <w:jc w:val="both"/>
        <w:rPr>
          <w:color w:val="000000" w:themeColor="text1"/>
          <w:lang w:bidi="ar-EG"/>
        </w:rPr>
      </w:pPr>
      <w:r w:rsidRPr="00E10E48">
        <w:rPr>
          <w:color w:val="000000" w:themeColor="text1"/>
          <w:lang w:bidi="ar-EG"/>
        </w:rPr>
        <w:t>Reliability, resiliency and fault tolerance techniques</w:t>
      </w:r>
    </w:p>
    <w:p w:rsidR="003D5E91" w:rsidRDefault="003D5E91" w:rsidP="003D5E91">
      <w:pPr>
        <w:pStyle w:val="ListParagraph"/>
        <w:spacing w:after="0" w:line="240" w:lineRule="auto"/>
        <w:jc w:val="both"/>
        <w:rPr>
          <w:color w:val="000000" w:themeColor="text1"/>
          <w:lang w:bidi="ar-EG"/>
        </w:rPr>
      </w:pPr>
    </w:p>
    <w:p w:rsidR="00F83A8C" w:rsidRDefault="00F83A8C" w:rsidP="003D5E91">
      <w:pPr>
        <w:pStyle w:val="ListParagraph"/>
        <w:spacing w:after="0" w:line="240" w:lineRule="auto"/>
        <w:jc w:val="both"/>
        <w:rPr>
          <w:color w:val="000000" w:themeColor="text1"/>
          <w:lang w:bidi="ar-EG"/>
        </w:rPr>
      </w:pPr>
    </w:p>
    <w:p w:rsidR="00F83A8C" w:rsidRDefault="00F83A8C" w:rsidP="003D5E91">
      <w:pPr>
        <w:pStyle w:val="ListParagraph"/>
        <w:spacing w:after="0" w:line="240" w:lineRule="auto"/>
        <w:jc w:val="both"/>
        <w:rPr>
          <w:color w:val="000000" w:themeColor="text1"/>
          <w:lang w:bidi="ar-EG"/>
        </w:rPr>
      </w:pPr>
    </w:p>
    <w:p w:rsidR="00E10E48" w:rsidRPr="008C09CC" w:rsidRDefault="00E10E48" w:rsidP="003D5E91">
      <w:pPr>
        <w:pStyle w:val="ListParagraph"/>
        <w:spacing w:after="0" w:line="240" w:lineRule="auto"/>
        <w:jc w:val="both"/>
        <w:rPr>
          <w:rFonts w:ascii="Times New Roman" w:eastAsia="Calibri" w:hAnsi="Times New Roman" w:cs="Times New Roman"/>
          <w:b/>
          <w:sz w:val="20"/>
          <w:szCs w:val="20"/>
          <w:lang w:eastAsia="pl-PL"/>
        </w:rPr>
      </w:pPr>
    </w:p>
    <w:p w:rsidR="006A4F1C" w:rsidRPr="006B3D13" w:rsidRDefault="006A4F1C" w:rsidP="006B3D13">
      <w:pPr>
        <w:jc w:val="center"/>
        <w:rPr>
          <w:b/>
          <w:color w:val="000000" w:themeColor="text1"/>
          <w:sz w:val="28"/>
          <w:szCs w:val="28"/>
          <w:lang w:bidi="ar-EG"/>
        </w:rPr>
      </w:pPr>
      <w:r w:rsidRPr="006B3D13">
        <w:rPr>
          <w:b/>
          <w:color w:val="000000" w:themeColor="text1"/>
          <w:sz w:val="28"/>
          <w:szCs w:val="28"/>
          <w:lang w:bidi="ar-EG"/>
        </w:rPr>
        <w:lastRenderedPageBreak/>
        <w:t xml:space="preserve">Paper Submission </w:t>
      </w:r>
    </w:p>
    <w:p w:rsidR="006A4F1C" w:rsidRPr="006B3D13" w:rsidRDefault="006A4F1C" w:rsidP="006B3D13">
      <w:pPr>
        <w:spacing w:after="0" w:line="240" w:lineRule="auto"/>
        <w:jc w:val="both"/>
        <w:rPr>
          <w:color w:val="000000" w:themeColor="text1"/>
          <w:lang w:bidi="ar-EG"/>
        </w:rPr>
      </w:pPr>
      <w:r w:rsidRPr="006B3D13">
        <w:rPr>
          <w:color w:val="000000" w:themeColor="text1"/>
          <w:lang w:bidi="ar-EG"/>
        </w:rPr>
        <w:t>All instructions and templates for submission can be found in the ICCMIT2018 website:</w:t>
      </w:r>
    </w:p>
    <w:p w:rsidR="006A4F1C" w:rsidRPr="006B3D13" w:rsidRDefault="006A4F1C" w:rsidP="006B3D13">
      <w:pPr>
        <w:spacing w:after="0" w:line="240" w:lineRule="auto"/>
        <w:jc w:val="both"/>
        <w:rPr>
          <w:color w:val="000000" w:themeColor="text1"/>
          <w:lang w:bidi="ar-EG"/>
        </w:rPr>
      </w:pPr>
      <w:r w:rsidRPr="006B3D13">
        <w:rPr>
          <w:color w:val="000000" w:themeColor="text1"/>
          <w:lang w:bidi="ar-EG"/>
        </w:rPr>
        <w:t xml:space="preserve">http://www.iccmit.net/. The accepted papers will be published in ISI/SCOPUS journals. Also, the best articles will be invited to be published again after expansion as book chapter in IGI Book. </w:t>
      </w:r>
    </w:p>
    <w:p w:rsidR="007B1834" w:rsidRDefault="007B1834" w:rsidP="006A4F1C">
      <w:pPr>
        <w:spacing w:after="0" w:line="240" w:lineRule="auto"/>
        <w:jc w:val="both"/>
        <w:rPr>
          <w:color w:val="000000" w:themeColor="text1"/>
          <w:rtl/>
          <w:lang w:bidi="ar-EG"/>
        </w:rPr>
      </w:pPr>
    </w:p>
    <w:p w:rsidR="006A4F1C" w:rsidRPr="006B3D13" w:rsidRDefault="00756728" w:rsidP="006B3D13">
      <w:pPr>
        <w:jc w:val="center"/>
        <w:rPr>
          <w:b/>
          <w:color w:val="000000" w:themeColor="text1"/>
          <w:sz w:val="28"/>
          <w:szCs w:val="28"/>
          <w:lang w:bidi="ar-EG"/>
        </w:rPr>
      </w:pPr>
      <w:r w:rsidRPr="006B3D13">
        <w:rPr>
          <w:rFonts w:hint="cs"/>
          <w:b/>
          <w:color w:val="000000" w:themeColor="text1"/>
          <w:sz w:val="28"/>
          <w:szCs w:val="28"/>
          <w:lang w:bidi="ar-EG"/>
        </w:rPr>
        <w:t xml:space="preserve">       </w:t>
      </w:r>
      <w:r w:rsidR="0001253D" w:rsidRPr="006B3D13">
        <w:rPr>
          <w:rFonts w:hint="cs"/>
          <w:b/>
          <w:color w:val="000000" w:themeColor="text1"/>
          <w:sz w:val="28"/>
          <w:szCs w:val="28"/>
          <w:lang w:bidi="ar-EG"/>
        </w:rPr>
        <w:t xml:space="preserve"> </w:t>
      </w:r>
      <w:r w:rsidR="006A4F1C" w:rsidRPr="006B3D13">
        <w:rPr>
          <w:b/>
          <w:color w:val="000000" w:themeColor="text1"/>
          <w:sz w:val="28"/>
          <w:szCs w:val="28"/>
          <w:lang w:bidi="ar-EG"/>
        </w:rPr>
        <w:t xml:space="preserve">Important Dates </w:t>
      </w:r>
    </w:p>
    <w:p w:rsidR="006A4F1C" w:rsidRPr="006B3D13" w:rsidRDefault="006A4F1C" w:rsidP="006A4F1C">
      <w:pPr>
        <w:spacing w:after="0" w:line="240" w:lineRule="auto"/>
        <w:ind w:left="720"/>
        <w:rPr>
          <w:color w:val="000000" w:themeColor="text1"/>
          <w:lang w:bidi="ar-EG"/>
        </w:rPr>
      </w:pPr>
      <w:r w:rsidRPr="006B3D13">
        <w:rPr>
          <w:color w:val="000000" w:themeColor="text1"/>
          <w:lang w:bidi="ar-EG"/>
        </w:rPr>
        <w:t xml:space="preserve">Paper abstract submission:                                     </w:t>
      </w:r>
      <w:r w:rsidR="006B3D13">
        <w:rPr>
          <w:color w:val="000000" w:themeColor="text1"/>
          <w:lang w:bidi="ar-EG"/>
        </w:rPr>
        <w:t xml:space="preserve">       </w:t>
      </w:r>
      <w:r w:rsidRPr="006B3D13">
        <w:rPr>
          <w:color w:val="000000" w:themeColor="text1"/>
          <w:lang w:bidi="ar-EG"/>
        </w:rPr>
        <w:t xml:space="preserve">    February 15,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Notification of acceptance:                                      </w:t>
      </w:r>
      <w:r w:rsidR="006B3D13">
        <w:rPr>
          <w:color w:val="000000" w:themeColor="text1"/>
          <w:lang w:bidi="ar-EG"/>
        </w:rPr>
        <w:t xml:space="preserve">      </w:t>
      </w:r>
      <w:r w:rsidRPr="006B3D13">
        <w:rPr>
          <w:color w:val="000000" w:themeColor="text1"/>
          <w:lang w:bidi="ar-EG"/>
        </w:rPr>
        <w:t xml:space="preserve">    February 22,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Final paper submission and </w:t>
      </w:r>
      <w:proofErr w:type="gramStart"/>
      <w:r w:rsidRPr="006B3D13">
        <w:rPr>
          <w:color w:val="000000" w:themeColor="text1"/>
          <w:lang w:bidi="ar-EG"/>
        </w:rPr>
        <w:t>authors</w:t>
      </w:r>
      <w:proofErr w:type="gramEnd"/>
      <w:r w:rsidRPr="006B3D13">
        <w:rPr>
          <w:color w:val="000000" w:themeColor="text1"/>
          <w:lang w:bidi="ar-EG"/>
        </w:rPr>
        <w:t xml:space="preserve"> camera ready:</w:t>
      </w:r>
      <w:r w:rsidR="006B3D13">
        <w:rPr>
          <w:color w:val="000000" w:themeColor="text1"/>
          <w:lang w:bidi="ar-EG"/>
        </w:rPr>
        <w:t xml:space="preserve">    </w:t>
      </w:r>
      <w:r w:rsidRPr="006B3D13">
        <w:rPr>
          <w:color w:val="000000" w:themeColor="text1"/>
          <w:lang w:bidi="ar-EG"/>
        </w:rPr>
        <w:t xml:space="preserve"> March 7,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Conference Dates:                                                     </w:t>
      </w:r>
      <w:r w:rsidR="006B3D13">
        <w:rPr>
          <w:color w:val="000000" w:themeColor="text1"/>
          <w:lang w:bidi="ar-EG"/>
        </w:rPr>
        <w:t xml:space="preserve">      </w:t>
      </w:r>
      <w:r w:rsidRPr="006B3D13">
        <w:rPr>
          <w:color w:val="000000" w:themeColor="text1"/>
          <w:lang w:bidi="ar-EG"/>
        </w:rPr>
        <w:t xml:space="preserve">    April 2-4, 2018</w:t>
      </w:r>
    </w:p>
    <w:p w:rsidR="0010739E" w:rsidRPr="006B3D13" w:rsidRDefault="0010739E" w:rsidP="008C2020">
      <w:pPr>
        <w:rPr>
          <w:color w:val="000000" w:themeColor="text1"/>
          <w:lang w:bidi="ar-EG"/>
        </w:rPr>
      </w:pPr>
    </w:p>
    <w:p w:rsidR="006A4F1C" w:rsidRPr="006A4F1C" w:rsidRDefault="006A4F1C" w:rsidP="006A4F1C">
      <w:pPr>
        <w:rPr>
          <w:color w:val="000000" w:themeColor="text1"/>
          <w:lang w:bidi="ar-EG"/>
        </w:rPr>
      </w:pPr>
    </w:p>
    <w:sectPr w:rsidR="006A4F1C" w:rsidRPr="006A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60"/>
    <w:rsid w:val="0001253D"/>
    <w:rsid w:val="000574A0"/>
    <w:rsid w:val="000B598C"/>
    <w:rsid w:val="0010739E"/>
    <w:rsid w:val="001E3A3E"/>
    <w:rsid w:val="001E789A"/>
    <w:rsid w:val="00346A62"/>
    <w:rsid w:val="00350E7E"/>
    <w:rsid w:val="003544F1"/>
    <w:rsid w:val="003D5E91"/>
    <w:rsid w:val="003F34C0"/>
    <w:rsid w:val="00401166"/>
    <w:rsid w:val="00420C72"/>
    <w:rsid w:val="00580E7A"/>
    <w:rsid w:val="005D3AA1"/>
    <w:rsid w:val="005E565B"/>
    <w:rsid w:val="005F775D"/>
    <w:rsid w:val="00625F1A"/>
    <w:rsid w:val="00643B08"/>
    <w:rsid w:val="006A4F1C"/>
    <w:rsid w:val="006B2D00"/>
    <w:rsid w:val="006B3D13"/>
    <w:rsid w:val="006C4331"/>
    <w:rsid w:val="00756728"/>
    <w:rsid w:val="00761996"/>
    <w:rsid w:val="007B1834"/>
    <w:rsid w:val="007F1A69"/>
    <w:rsid w:val="007F68F3"/>
    <w:rsid w:val="00800B36"/>
    <w:rsid w:val="008B2B00"/>
    <w:rsid w:val="008C09CC"/>
    <w:rsid w:val="008C2020"/>
    <w:rsid w:val="009257AC"/>
    <w:rsid w:val="00941BE6"/>
    <w:rsid w:val="00963CA1"/>
    <w:rsid w:val="00A21683"/>
    <w:rsid w:val="00A74FFB"/>
    <w:rsid w:val="00AD6483"/>
    <w:rsid w:val="00B468E4"/>
    <w:rsid w:val="00C46260"/>
    <w:rsid w:val="00CA4FDF"/>
    <w:rsid w:val="00CB11F0"/>
    <w:rsid w:val="00CF02BA"/>
    <w:rsid w:val="00D14242"/>
    <w:rsid w:val="00E10E48"/>
    <w:rsid w:val="00E20538"/>
    <w:rsid w:val="00EB6A8D"/>
    <w:rsid w:val="00EB7BC3"/>
    <w:rsid w:val="00F32C7B"/>
    <w:rsid w:val="00F83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 w:type="character" w:customStyle="1" w:styleId="UnresolvedMention">
    <w:name w:val="Unresolved Mention"/>
    <w:basedOn w:val="DefaultParagraphFont"/>
    <w:uiPriority w:val="99"/>
    <w:semiHidden/>
    <w:unhideWhenUsed/>
    <w:rsid w:val="009257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 w:type="character" w:customStyle="1" w:styleId="UnresolvedMention">
    <w:name w:val="Unresolved Mention"/>
    <w:basedOn w:val="DefaultParagraphFont"/>
    <w:uiPriority w:val="99"/>
    <w:semiHidden/>
    <w:unhideWhenUsed/>
    <w:rsid w:val="009257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hamedelhose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med_elhoseny@mans.edu.e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Dr.ahmad azzazi</cp:lastModifiedBy>
  <cp:revision>2</cp:revision>
  <dcterms:created xsi:type="dcterms:W3CDTF">2017-10-25T11:38:00Z</dcterms:created>
  <dcterms:modified xsi:type="dcterms:W3CDTF">2017-10-25T11:38:00Z</dcterms:modified>
</cp:coreProperties>
</file>